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53" w:rsidRDefault="003A7832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INSTRUCTIONS FOR FILING FCC REPLY COMMENTS</w:t>
      </w:r>
    </w:p>
    <w:p w:rsidR="00922F18" w:rsidRDefault="00922F18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Deadline: December 14, 2018 by 11:59 PM</w:t>
      </w:r>
    </w:p>
    <w:p w:rsidR="00843253" w:rsidRDefault="00843253">
      <w:pPr>
        <w:spacing w:after="0" w:line="240" w:lineRule="auto"/>
        <w:rPr>
          <w:sz w:val="24"/>
          <w:szCs w:val="24"/>
        </w:rPr>
      </w:pPr>
    </w:p>
    <w:p w:rsidR="00843253" w:rsidRDefault="003A7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Adapt the following letter to describe your organization and put it on your letterhead if possible. Areas to change are marked in </w:t>
      </w:r>
      <w:r>
        <w:rPr>
          <w:b/>
          <w:color w:val="FF0000"/>
          <w:sz w:val="24"/>
          <w:szCs w:val="24"/>
        </w:rPr>
        <w:t>Red</w:t>
      </w:r>
      <w:r>
        <w:rPr>
          <w:color w:val="000000"/>
          <w:sz w:val="24"/>
          <w:szCs w:val="24"/>
        </w:rPr>
        <w:t>.  Save your letter as a PDF file and submit it using instructions below, a</w:t>
      </w:r>
      <w:bookmarkStart w:id="0" w:name="_GoBack"/>
      <w:bookmarkEnd w:id="0"/>
      <w:r>
        <w:rPr>
          <w:color w:val="000000"/>
          <w:sz w:val="24"/>
          <w:szCs w:val="24"/>
        </w:rPr>
        <w:t xml:space="preserve">nd email it to BCTV Executive Director </w:t>
      </w:r>
      <w:proofErr w:type="spellStart"/>
      <w:r>
        <w:rPr>
          <w:color w:val="000000"/>
          <w:sz w:val="24"/>
          <w:szCs w:val="24"/>
        </w:rPr>
        <w:t>Cor</w:t>
      </w:r>
      <w:proofErr w:type="spellEnd"/>
      <w:r>
        <w:rPr>
          <w:color w:val="000000"/>
          <w:sz w:val="24"/>
          <w:szCs w:val="24"/>
        </w:rPr>
        <w:t xml:space="preserve"> Trowbridge at </w:t>
      </w:r>
      <w:hyperlink r:id="rId6" w:history="1">
        <w:r w:rsidRPr="003A7832">
          <w:rPr>
            <w:rStyle w:val="Hyperlink"/>
            <w:sz w:val="24"/>
            <w:szCs w:val="24"/>
          </w:rPr>
          <w:t>cor@brattleborotv.org</w:t>
        </w:r>
      </w:hyperlink>
      <w:r>
        <w:rPr>
          <w:color w:val="000000"/>
          <w:sz w:val="24"/>
          <w:szCs w:val="24"/>
        </w:rPr>
        <w:t xml:space="preserve">. </w:t>
      </w:r>
    </w:p>
    <w:p w:rsidR="00843253" w:rsidRDefault="00843253">
      <w:pPr>
        <w:spacing w:after="0" w:line="240" w:lineRule="auto"/>
        <w:rPr>
          <w:sz w:val="24"/>
          <w:szCs w:val="24"/>
        </w:rPr>
      </w:pPr>
    </w:p>
    <w:p w:rsidR="00843253" w:rsidRDefault="003A7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 to </w:t>
      </w:r>
      <w:hyperlink r:id="rId7">
        <w:r>
          <w:rPr>
            <w:color w:val="0563C1"/>
            <w:sz w:val="24"/>
            <w:szCs w:val="24"/>
            <w:u w:val="single"/>
          </w:rPr>
          <w:t>https://www.fcc.gov/ecfs/filings</w:t>
        </w:r>
      </w:hyperlink>
      <w:r>
        <w:rPr>
          <w:color w:val="000000"/>
          <w:sz w:val="24"/>
          <w:szCs w:val="24"/>
        </w:rPr>
        <w:t xml:space="preserve"> and enter the following information:</w:t>
      </w:r>
    </w:p>
    <w:p w:rsidR="00843253" w:rsidRDefault="00843253">
      <w:pPr>
        <w:spacing w:after="0" w:line="240" w:lineRule="auto"/>
        <w:rPr>
          <w:sz w:val="24"/>
          <w:szCs w:val="24"/>
        </w:rPr>
      </w:pPr>
    </w:p>
    <w:p w:rsidR="00843253" w:rsidRDefault="003A7832">
      <w:pPr>
        <w:spacing w:after="0" w:line="240" w:lineRule="auto"/>
        <w:ind w:left="3600" w:hanging="2160"/>
        <w:rPr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Proceeding(s)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05-311</w:t>
      </w:r>
    </w:p>
    <w:p w:rsidR="00843253" w:rsidRDefault="003A7832">
      <w:pPr>
        <w:spacing w:after="0" w:line="240" w:lineRule="auto"/>
        <w:ind w:left="3600" w:hanging="2160"/>
        <w:rPr>
          <w:sz w:val="24"/>
          <w:szCs w:val="24"/>
        </w:rPr>
      </w:pPr>
      <w:bookmarkStart w:id="2" w:name="_8wz9vfwfnjp4" w:colFirst="0" w:colLast="0"/>
      <w:bookmarkEnd w:id="2"/>
      <w:r>
        <w:rPr>
          <w:b/>
          <w:sz w:val="24"/>
          <w:szCs w:val="24"/>
        </w:rPr>
        <w:t xml:space="preserve">Name(s) of Filer(s)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Your Name or Organizatio</w:t>
      </w:r>
      <w:r>
        <w:rPr>
          <w:sz w:val="24"/>
          <w:szCs w:val="24"/>
        </w:rPr>
        <w:t>n</w:t>
      </w:r>
    </w:p>
    <w:p w:rsidR="00843253" w:rsidRDefault="003A7832">
      <w:pPr>
        <w:spacing w:after="0" w:line="240" w:lineRule="auto"/>
        <w:ind w:left="3600" w:hanging="2160"/>
        <w:rPr>
          <w:b/>
          <w:sz w:val="24"/>
          <w:szCs w:val="24"/>
        </w:rPr>
      </w:pPr>
      <w:bookmarkStart w:id="3" w:name="_6o561kxgem1k" w:colFirst="0" w:colLast="0"/>
      <w:bookmarkEnd w:id="3"/>
      <w:r>
        <w:rPr>
          <w:b/>
          <w:sz w:val="24"/>
          <w:szCs w:val="24"/>
        </w:rPr>
        <w:t>Law Firm(s)   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color w:val="222222"/>
          <w:sz w:val="24"/>
          <w:szCs w:val="24"/>
          <w:highlight w:val="white"/>
        </w:rPr>
        <w:t>leave blank</w:t>
      </w:r>
    </w:p>
    <w:p w:rsidR="00843253" w:rsidRDefault="003A7832">
      <w:pPr>
        <w:spacing w:after="0" w:line="240" w:lineRule="auto"/>
        <w:ind w:left="3600" w:hanging="2160"/>
        <w:rPr>
          <w:sz w:val="24"/>
          <w:szCs w:val="24"/>
        </w:rPr>
      </w:pPr>
      <w:bookmarkStart w:id="4" w:name="_lv336isg6smc" w:colFirst="0" w:colLast="0"/>
      <w:bookmarkEnd w:id="4"/>
      <w:r>
        <w:rPr>
          <w:b/>
          <w:sz w:val="24"/>
          <w:szCs w:val="24"/>
        </w:rPr>
        <w:t>Attorney/Author Names</w:t>
      </w:r>
      <w:r>
        <w:rPr>
          <w:b/>
          <w:sz w:val="24"/>
          <w:szCs w:val="24"/>
        </w:rPr>
        <w:tab/>
      </w:r>
      <w:r>
        <w:rPr>
          <w:i/>
          <w:color w:val="222222"/>
          <w:sz w:val="24"/>
          <w:szCs w:val="24"/>
          <w:highlight w:val="white"/>
        </w:rPr>
        <w:t>leave blank</w:t>
      </w:r>
    </w:p>
    <w:p w:rsidR="00843253" w:rsidRDefault="003A7832">
      <w:pPr>
        <w:spacing w:after="0" w:line="240" w:lineRule="auto"/>
        <w:ind w:left="3600" w:hanging="2160"/>
        <w:rPr>
          <w:sz w:val="24"/>
          <w:szCs w:val="24"/>
        </w:rPr>
      </w:pPr>
      <w:bookmarkStart w:id="5" w:name="_xo8wa9brca9o" w:colFirst="0" w:colLast="0"/>
      <w:bookmarkEnd w:id="5"/>
      <w:r>
        <w:rPr>
          <w:b/>
          <w:sz w:val="24"/>
          <w:szCs w:val="24"/>
        </w:rPr>
        <w:t>Primary Contact Email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Your Email Address</w:t>
      </w:r>
    </w:p>
    <w:p w:rsidR="00843253" w:rsidRDefault="003A7832">
      <w:pPr>
        <w:spacing w:after="0" w:line="240" w:lineRule="auto"/>
        <w:ind w:left="3600" w:hanging="2160"/>
        <w:rPr>
          <w:i/>
          <w:sz w:val="24"/>
          <w:szCs w:val="24"/>
        </w:rPr>
      </w:pPr>
      <w:bookmarkStart w:id="6" w:name="_z3d9n9tyql2n" w:colFirst="0" w:colLast="0"/>
      <w:bookmarkEnd w:id="6"/>
      <w:r>
        <w:rPr>
          <w:b/>
          <w:sz w:val="24"/>
          <w:szCs w:val="24"/>
        </w:rPr>
        <w:t>Type of Filing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choose “Reply”</w:t>
      </w:r>
    </w:p>
    <w:p w:rsidR="00843253" w:rsidRDefault="003A7832">
      <w:pPr>
        <w:spacing w:after="0" w:line="240" w:lineRule="auto"/>
        <w:ind w:left="3600" w:hanging="2160"/>
        <w:rPr>
          <w:sz w:val="24"/>
          <w:szCs w:val="24"/>
        </w:rPr>
      </w:pPr>
      <w:bookmarkStart w:id="7" w:name="_pph5i4ake7vw" w:colFirst="0" w:colLast="0"/>
      <w:bookmarkEnd w:id="7"/>
      <w:r>
        <w:rPr>
          <w:b/>
          <w:sz w:val="24"/>
          <w:szCs w:val="24"/>
        </w:rPr>
        <w:t>File Number 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color w:val="222222"/>
          <w:sz w:val="24"/>
          <w:szCs w:val="24"/>
          <w:highlight w:val="white"/>
        </w:rPr>
        <w:t>leave blank</w:t>
      </w:r>
    </w:p>
    <w:p w:rsidR="00843253" w:rsidRDefault="003A7832">
      <w:pPr>
        <w:spacing w:after="0" w:line="240" w:lineRule="auto"/>
        <w:ind w:left="3600" w:hanging="2160"/>
        <w:rPr>
          <w:sz w:val="24"/>
          <w:szCs w:val="24"/>
        </w:rPr>
      </w:pPr>
      <w:bookmarkStart w:id="8" w:name="_hzfzv6bgr0jk" w:colFirst="0" w:colLast="0"/>
      <w:bookmarkEnd w:id="8"/>
      <w:r>
        <w:rPr>
          <w:b/>
          <w:sz w:val="24"/>
          <w:szCs w:val="24"/>
        </w:rPr>
        <w:t>Report Number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color w:val="222222"/>
          <w:sz w:val="24"/>
          <w:szCs w:val="24"/>
          <w:highlight w:val="white"/>
        </w:rPr>
        <w:t>leave blank</w:t>
      </w:r>
    </w:p>
    <w:p w:rsidR="00843253" w:rsidRDefault="003A7832">
      <w:pPr>
        <w:spacing w:after="0" w:line="240" w:lineRule="auto"/>
        <w:ind w:left="3600" w:hanging="2160"/>
        <w:rPr>
          <w:sz w:val="24"/>
          <w:szCs w:val="24"/>
        </w:rPr>
      </w:pPr>
      <w:bookmarkStart w:id="9" w:name="_a3lo7sbvpdqg" w:colFirst="0" w:colLast="0"/>
      <w:bookmarkEnd w:id="9"/>
      <w:r>
        <w:rPr>
          <w:b/>
          <w:sz w:val="24"/>
          <w:szCs w:val="24"/>
        </w:rPr>
        <w:t>Bureau ID Number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color w:val="222222"/>
          <w:sz w:val="24"/>
          <w:szCs w:val="24"/>
          <w:highlight w:val="white"/>
        </w:rPr>
        <w:t>leave blank</w:t>
      </w:r>
    </w:p>
    <w:p w:rsidR="00843253" w:rsidRDefault="003A7832">
      <w:pPr>
        <w:spacing w:after="0" w:line="240" w:lineRule="auto"/>
        <w:ind w:left="3600" w:hanging="2160"/>
        <w:rPr>
          <w:i/>
          <w:sz w:val="24"/>
          <w:szCs w:val="24"/>
        </w:rPr>
      </w:pPr>
      <w:bookmarkStart w:id="10" w:name="_jbsgdi884ols" w:colFirst="0" w:colLast="0"/>
      <w:bookmarkEnd w:id="10"/>
      <w:r>
        <w:rPr>
          <w:b/>
          <w:sz w:val="24"/>
          <w:szCs w:val="24"/>
        </w:rPr>
        <w:t>Address of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choose “Filer” from menu</w:t>
      </w:r>
    </w:p>
    <w:p w:rsidR="00843253" w:rsidRDefault="003A7832">
      <w:pPr>
        <w:spacing w:after="0" w:line="240" w:lineRule="auto"/>
        <w:ind w:left="3600" w:hanging="2160"/>
        <w:rPr>
          <w:i/>
          <w:sz w:val="24"/>
          <w:szCs w:val="24"/>
        </w:rPr>
      </w:pPr>
      <w:bookmarkStart w:id="11" w:name="_wbpsq3a8f184" w:colFirst="0" w:colLast="0"/>
      <w:bookmarkEnd w:id="11"/>
      <w:r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Your Address</w:t>
      </w:r>
    </w:p>
    <w:p w:rsidR="00843253" w:rsidRDefault="003A7832">
      <w:pPr>
        <w:spacing w:after="0" w:line="240" w:lineRule="auto"/>
        <w:ind w:left="3600" w:hanging="2160"/>
        <w:rPr>
          <w:sz w:val="24"/>
          <w:szCs w:val="24"/>
        </w:rPr>
      </w:pPr>
      <w:bookmarkStart w:id="12" w:name="_fxc5o873oes4" w:colFirst="0" w:colLast="0"/>
      <w:bookmarkEnd w:id="12"/>
      <w:r>
        <w:rPr>
          <w:b/>
          <w:sz w:val="24"/>
          <w:szCs w:val="24"/>
        </w:rPr>
        <w:t xml:space="preserve">Address 2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City - State – Zip</w:t>
      </w:r>
    </w:p>
    <w:p w:rsidR="00843253" w:rsidRDefault="00843253">
      <w:pPr>
        <w:spacing w:after="0" w:line="240" w:lineRule="auto"/>
        <w:rPr>
          <w:b/>
          <w:sz w:val="24"/>
          <w:szCs w:val="24"/>
        </w:rPr>
      </w:pPr>
    </w:p>
    <w:p w:rsidR="00843253" w:rsidRDefault="003A78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the “Upload Documents” area, click to select your PDF file from your computer or drag and drop the file into the box.</w:t>
      </w:r>
    </w:p>
    <w:p w:rsidR="00843253" w:rsidRDefault="0084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:rsidR="00843253" w:rsidRDefault="003A78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the dialog box, add in Description: </w:t>
      </w:r>
      <w:r>
        <w:rPr>
          <w:rFonts w:ascii="Arial" w:eastAsia="Arial" w:hAnsi="Arial" w:cs="Arial"/>
          <w:b/>
          <w:color w:val="333333"/>
          <w:sz w:val="21"/>
          <w:szCs w:val="21"/>
          <w:highlight w:val="white"/>
        </w:rPr>
        <w:t>Reply Comment in support of the Comments of Brattleboro Community Television, Inc. File ID 1113</w:t>
      </w:r>
      <w:r>
        <w:rPr>
          <w:rFonts w:ascii="Arial" w:eastAsia="Arial" w:hAnsi="Arial" w:cs="Arial"/>
          <w:b/>
          <w:color w:val="333333"/>
          <w:sz w:val="21"/>
          <w:szCs w:val="21"/>
          <w:highlight w:val="white"/>
        </w:rPr>
        <w:t>560010350.</w:t>
      </w:r>
    </w:p>
    <w:p w:rsidR="00843253" w:rsidRDefault="00843253">
      <w:pPr>
        <w:spacing w:after="0" w:line="240" w:lineRule="auto"/>
        <w:rPr>
          <w:sz w:val="24"/>
          <w:szCs w:val="24"/>
        </w:rPr>
      </w:pPr>
    </w:p>
    <w:p w:rsidR="00843253" w:rsidRDefault="003A78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Check “Email Confirmation.” </w:t>
      </w:r>
    </w:p>
    <w:p w:rsidR="00843253" w:rsidRDefault="0084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843253" w:rsidRDefault="003A78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Click on “Continue to Review Screen.”</w:t>
      </w:r>
    </w:p>
    <w:p w:rsidR="00843253" w:rsidRDefault="0084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843253" w:rsidRDefault="003A78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Click on “Submit.”</w:t>
      </w:r>
    </w:p>
    <w:p w:rsidR="00843253" w:rsidRDefault="0084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843253" w:rsidRDefault="003A78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should receive an email confirmation. </w:t>
      </w:r>
    </w:p>
    <w:p w:rsidR="00843253" w:rsidRDefault="00843253">
      <w:pPr>
        <w:rPr>
          <w:rFonts w:ascii="Times New Roman" w:eastAsia="Times New Roman" w:hAnsi="Times New Roman" w:cs="Times New Roman"/>
        </w:rPr>
      </w:pPr>
    </w:p>
    <w:p w:rsidR="00843253" w:rsidRDefault="00843253">
      <w:pPr>
        <w:rPr>
          <w:rFonts w:ascii="Times New Roman" w:eastAsia="Times New Roman" w:hAnsi="Times New Roman" w:cs="Times New Roman"/>
        </w:rPr>
      </w:pPr>
    </w:p>
    <w:p w:rsidR="00843253" w:rsidRDefault="00843253">
      <w:pPr>
        <w:rPr>
          <w:rFonts w:ascii="Times New Roman" w:eastAsia="Times New Roman" w:hAnsi="Times New Roman" w:cs="Times New Roman"/>
        </w:rPr>
      </w:pPr>
    </w:p>
    <w:p w:rsidR="00843253" w:rsidRDefault="00843253">
      <w:pPr>
        <w:rPr>
          <w:rFonts w:ascii="Times New Roman" w:eastAsia="Times New Roman" w:hAnsi="Times New Roman" w:cs="Times New Roman"/>
        </w:rPr>
      </w:pPr>
    </w:p>
    <w:p w:rsidR="00843253" w:rsidRDefault="003A7832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Thank you for supporting Community Media in Vermont and across the nation!</w:t>
      </w:r>
    </w:p>
    <w:p w:rsidR="00843253" w:rsidRDefault="00843253">
      <w:pPr>
        <w:rPr>
          <w:rFonts w:ascii="Times New Roman" w:eastAsia="Times New Roman" w:hAnsi="Times New Roman" w:cs="Times New Roman"/>
        </w:rPr>
      </w:pPr>
    </w:p>
    <w:p w:rsidR="00843253" w:rsidRDefault="003A783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</w:rPr>
        <w:t>[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Date]</w:t>
      </w:r>
    </w:p>
    <w:p w:rsidR="00843253" w:rsidRDefault="0084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53" w:rsidRDefault="003A7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Honorable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Chairman</w:t>
      </w:r>
    </w:p>
    <w:p w:rsidR="00843253" w:rsidRDefault="003A7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Honorable Michael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O’Rielly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Commissioner</w:t>
      </w:r>
    </w:p>
    <w:p w:rsidR="00843253" w:rsidRDefault="003A7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Honorable Brendan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Commissioner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Honorable Jessica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Rosenworcel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Commissioner  </w:t>
      </w:r>
    </w:p>
    <w:p w:rsidR="00843253" w:rsidRDefault="003A7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Chairman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Federal Communications Commission</w:t>
      </w:r>
    </w:p>
    <w:p w:rsidR="00843253" w:rsidRDefault="003A7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455 12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Street, Southwest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Washington, DC,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20544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43253" w:rsidRDefault="003A7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Chairman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43253" w:rsidRDefault="0084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53" w:rsidRDefault="003A7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write to support the Comments of </w:t>
      </w:r>
      <w:r>
        <w:rPr>
          <w:rFonts w:ascii="Times New Roman" w:eastAsia="Times New Roman" w:hAnsi="Times New Roman" w:cs="Times New Roman"/>
          <w:sz w:val="24"/>
          <w:szCs w:val="24"/>
        </w:rPr>
        <w:t>Brattleboro Community Television, Inc.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(File ID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111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3560010350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 to disapprove of the proposals and tentative conclusions set forth in the FCC’s September 25 Further Notice of Proposed Rule Making in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Implementation of Section 621(a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1) of the Cable Communications Policy Act of 1984 as Amended by the Cable Televisi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 Consumer Protection and Competition Act of 1992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MB Docket 05-311.  </w:t>
      </w:r>
    </w:p>
    <w:p w:rsidR="00843253" w:rsidRDefault="0084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53" w:rsidRDefault="003A7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[Describe your community and its relationship with BCTV and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any other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Public, Educational, and Governmental (PEG) Access Television and Community Media. Describe the value of PEG Acce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ss in your community and how organizations, populations, and groups benefit from PEG programming and services.]</w:t>
      </w:r>
    </w:p>
    <w:p w:rsidR="00843253" w:rsidRDefault="0084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53" w:rsidRDefault="003A7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local presence enables the residents of our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[town/city/county]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create and watch uniquely local programming about their community and 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 events and issues of interest to them. And that was the intent of the PEG provisions of the 1984 Cable Act – to enhance local voices, serve local community needs and interests, and strengthen our local democracy. By defining “franchise fee” in an overl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broad fashion to include “in-kind” support, the FCC’s proposals will shift the fair balance between cable franchising authorities and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cable operators – something that was never the intent of the Act – and could ultimately result in such reduction in fran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chise fees as to defund PEG Access in our state.</w:t>
      </w:r>
    </w:p>
    <w:p w:rsidR="00843253" w:rsidRDefault="0084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53" w:rsidRDefault="003A7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appreciate your consideration and hope you will protect PEG Access in our community and others by choosing not to adopt many of the proposals in the Further Notice.</w:t>
      </w:r>
    </w:p>
    <w:p w:rsidR="00843253" w:rsidRDefault="0084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53" w:rsidRDefault="003A7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:rsidR="00843253" w:rsidRDefault="0084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53" w:rsidRDefault="0084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53" w:rsidRDefault="00843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253" w:rsidRDefault="003A783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[NAME, AFFILIATION]</w:t>
      </w:r>
    </w:p>
    <w:p w:rsidR="00843253" w:rsidRDefault="00843253"/>
    <w:sectPr w:rsidR="008432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147A"/>
    <w:multiLevelType w:val="multilevel"/>
    <w:tmpl w:val="A5A2E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DE46B6"/>
    <w:multiLevelType w:val="multilevel"/>
    <w:tmpl w:val="076AC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3253"/>
    <w:rsid w:val="003A7832"/>
    <w:rsid w:val="007A1198"/>
    <w:rsid w:val="00843253"/>
    <w:rsid w:val="009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7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cc.gov/ecfs/fil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@brattleborotv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</cp:lastModifiedBy>
  <cp:revision>4</cp:revision>
  <dcterms:created xsi:type="dcterms:W3CDTF">2018-11-28T18:06:00Z</dcterms:created>
  <dcterms:modified xsi:type="dcterms:W3CDTF">2018-11-28T18:10:00Z</dcterms:modified>
</cp:coreProperties>
</file>